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</w:tblGrid>
      <w:tr w:rsidR="006412F2" w:rsidRPr="00EB6071" w14:paraId="1E0EBF88" w14:textId="77777777" w:rsidTr="007237B4">
        <w:tc>
          <w:tcPr>
            <w:tcW w:w="8494" w:type="dxa"/>
          </w:tcPr>
          <w:p w14:paraId="309FA1BC" w14:textId="22DAEED2" w:rsidR="007237B4" w:rsidRPr="00EB6071" w:rsidRDefault="00EB6071" w:rsidP="007237B4">
            <w:pPr>
              <w:pStyle w:val="Prrafobsico"/>
              <w:rPr>
                <w:rFonts w:ascii="Rubik Medium" w:hAnsi="Rubik Medium" w:cs="Rubik Medium"/>
                <w:color w:val="009EE3"/>
                <w:sz w:val="28"/>
                <w:szCs w:val="28"/>
                <w:lang w:val="en-GB"/>
              </w:rPr>
            </w:pPr>
            <w:r w:rsidRPr="00EB6071">
              <w:rPr>
                <w:rFonts w:ascii="Rubik Medium" w:hAnsi="Rubik Medium" w:cs="Rubik Medium"/>
                <w:color w:val="009EE3"/>
                <w:sz w:val="28"/>
                <w:szCs w:val="28"/>
                <w:lang w:val="en-GB"/>
              </w:rPr>
              <w:t>Title of the Professional De</w:t>
            </w:r>
            <w:r>
              <w:rPr>
                <w:rFonts w:ascii="Rubik Medium" w:hAnsi="Rubik Medium" w:cs="Rubik Medium"/>
                <w:color w:val="009EE3"/>
                <w:sz w:val="28"/>
                <w:szCs w:val="28"/>
                <w:lang w:val="en-GB"/>
              </w:rPr>
              <w:t>velopment course</w:t>
            </w:r>
          </w:p>
          <w:p w14:paraId="344C5BB1" w14:textId="3412A372" w:rsidR="007237B4" w:rsidRDefault="006412F2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 w:rsidRPr="00EB6071">
              <w:rPr>
                <w:rFonts w:ascii="Rubik" w:hAnsi="Rubik" w:cs="Rubik" w:hint="cs"/>
                <w:b/>
                <w:bCs/>
                <w:color w:val="404040" w:themeColor="text1" w:themeTint="BF"/>
                <w:lang w:val="en-GB"/>
              </w:rPr>
              <w:t>ECTS</w:t>
            </w:r>
            <w:r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: </w:t>
            </w:r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X</w:t>
            </w:r>
            <w:r w:rsidR="00DB3C38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(</w:t>
            </w:r>
            <w:proofErr w:type="spellStart"/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YYh</w:t>
            </w:r>
            <w:proofErr w:type="spellEnd"/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r w:rsidR="00EB6071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s</w:t>
            </w:r>
            <w:r w:rsidR="00EB6071">
              <w:rPr>
                <w:rFonts w:ascii="Rubik" w:hAnsi="Rubik" w:cs="Rubik"/>
                <w:color w:val="404040" w:themeColor="text1" w:themeTint="BF"/>
                <w:lang w:val="en-GB"/>
              </w:rPr>
              <w:t>y</w:t>
            </w:r>
            <w:r w:rsidR="00EB6071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nchronous sessions</w:t>
            </w:r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+ </w:t>
            </w:r>
            <w:proofErr w:type="spellStart"/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YYh</w:t>
            </w:r>
            <w:proofErr w:type="spellEnd"/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r w:rsidR="00EB6071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online work</w:t>
            </w:r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+ </w:t>
            </w:r>
            <w:proofErr w:type="spellStart"/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YYh</w:t>
            </w:r>
            <w:proofErr w:type="spellEnd"/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r w:rsidR="00715588">
              <w:rPr>
                <w:rFonts w:ascii="Rubik" w:hAnsi="Rubik" w:cs="Rubik"/>
                <w:color w:val="404040" w:themeColor="text1" w:themeTint="BF"/>
                <w:lang w:val="en-GB"/>
              </w:rPr>
              <w:t>independent</w:t>
            </w:r>
            <w:r w:rsid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work</w:t>
            </w:r>
            <w:r w:rsidR="00EC3350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r w:rsidR="00EC3350" w:rsidRPr="00EE2F70"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[</w:t>
            </w:r>
            <w:r w:rsidR="00EE2F70" w:rsidRPr="00715588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>select as appropriate</w:t>
            </w:r>
            <w:r w:rsidR="00EC3350" w:rsidRPr="00EE2F70">
              <w:rPr>
                <w:rFonts w:ascii="Rubik" w:hAnsi="Rubik" w:cs="Rubik"/>
                <w:b/>
                <w:bCs/>
                <w:color w:val="404040" w:themeColor="text1" w:themeTint="BF"/>
                <w:lang w:val="en-US"/>
              </w:rPr>
              <w:t>]</w:t>
            </w:r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) (</w:t>
            </w:r>
            <w:r w:rsidR="00EF46B9" w:rsidRPr="00EB6071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 xml:space="preserve">1 ECTS </w:t>
            </w:r>
            <w:r w:rsidR="00EB6071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 xml:space="preserve">= </w:t>
            </w:r>
            <w:r w:rsidR="00EF46B9" w:rsidRPr="00EB6071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 xml:space="preserve">25 </w:t>
            </w:r>
            <w:r w:rsidR="00EB6071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>hours</w:t>
            </w:r>
            <w:r w:rsidR="00EF46B9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)</w:t>
            </w:r>
          </w:p>
          <w:p w14:paraId="30993E6B" w14:textId="01FC6D96" w:rsidR="00EB6071" w:rsidRDefault="00EB6071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</w:p>
          <w:p w14:paraId="36FCC5AD" w14:textId="3272A8C0" w:rsidR="0032154D" w:rsidRPr="0032154D" w:rsidRDefault="0032154D" w:rsidP="00006AB6">
            <w:pPr>
              <w:jc w:val="both"/>
              <w:rPr>
                <w:rFonts w:ascii="Rubik" w:hAnsi="Rubik" w:cs="Rubik"/>
                <w:color w:val="EE0000"/>
                <w:lang w:val="en-GB"/>
              </w:rPr>
            </w:pPr>
            <w:r>
              <w:rPr>
                <w:rStyle w:val="eop"/>
                <w:color w:val="EE0000"/>
                <w:highlight w:val="yellow"/>
                <w:shd w:val="clear" w:color="auto" w:fill="FFFFFF"/>
                <w:lang w:val="en-GB"/>
              </w:rPr>
              <w:t>[</w:t>
            </w:r>
            <w:r w:rsidRPr="0032154D">
              <w:rPr>
                <w:rStyle w:val="eop"/>
                <w:color w:val="EE0000"/>
                <w:highlight w:val="yellow"/>
                <w:shd w:val="clear" w:color="auto" w:fill="FFFFFF"/>
                <w:lang w:val="en-GB"/>
              </w:rPr>
              <w:t xml:space="preserve">Do NOT exceed 2 pages </w:t>
            </w:r>
            <w:r>
              <w:rPr>
                <w:rStyle w:val="eop"/>
                <w:color w:val="EE0000"/>
                <w:highlight w:val="yellow"/>
                <w:shd w:val="clear" w:color="auto" w:fill="FFFFFF"/>
                <w:lang w:val="en-GB"/>
              </w:rPr>
              <w:t>in total</w:t>
            </w:r>
            <w:r>
              <w:rPr>
                <w:rStyle w:val="eop"/>
                <w:color w:val="EE0000"/>
                <w:shd w:val="clear" w:color="auto" w:fill="FFFFFF"/>
                <w:lang w:val="en-GB"/>
              </w:rPr>
              <w:t>]</w:t>
            </w:r>
          </w:p>
          <w:p w14:paraId="6B04466D" w14:textId="0DFBDFFA" w:rsidR="006412F2" w:rsidRPr="00EB6071" w:rsidRDefault="00F63E1C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01F3B" wp14:editId="208DBF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89694</wp:posOffset>
                      </wp:positionV>
                      <wp:extent cx="3121660" cy="0"/>
                      <wp:effectExtent l="0" t="0" r="2540" b="1270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6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8D27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05pt" to="245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" strokecolor="#5b9bd5 [3204]" strokeweight="1pt">
                      <v:stroke dashstyle="1 1" joinstyle="miter"/>
                    </v:line>
                  </w:pict>
                </mc:Fallback>
              </mc:AlternateContent>
            </w:r>
            <w:r w:rsidR="007C3355" w:rsidRPr="00EB6071">
              <w:rPr>
                <w:rFonts w:ascii="Rubik" w:hAnsi="Rubik" w:cs="Rubik"/>
                <w:noProof/>
                <w:color w:val="000000" w:themeColor="text1"/>
                <w:lang w:val="en-GB"/>
              </w:rPr>
              <w:softHyphen/>
            </w:r>
            <w:r w:rsidR="007C3355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  <w:t xml:space="preserve"> </w:t>
            </w:r>
          </w:p>
        </w:tc>
      </w:tr>
    </w:tbl>
    <w:p w14:paraId="36D688AB" w14:textId="6D132901" w:rsidR="006412F2" w:rsidRPr="00EB6071" w:rsidRDefault="006412F2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</w:tblGrid>
      <w:tr w:rsidR="006412F2" w:rsidRPr="0032154D" w14:paraId="4012506F" w14:textId="77777777" w:rsidTr="007237B4">
        <w:tc>
          <w:tcPr>
            <w:tcW w:w="8494" w:type="dxa"/>
          </w:tcPr>
          <w:p w14:paraId="5F45CDCE" w14:textId="671070B2" w:rsidR="006412F2" w:rsidRPr="00EB6071" w:rsidRDefault="006412F2" w:rsidP="00006AB6">
            <w:pPr>
              <w:jc w:val="both"/>
              <w:rPr>
                <w:rFonts w:ascii="Rubik" w:eastAsia="Times New Roman" w:hAnsi="Rubik" w:cs="Rubik"/>
                <w:color w:val="000000" w:themeColor="text1"/>
                <w:sz w:val="24"/>
                <w:szCs w:val="24"/>
                <w:lang w:val="en-GB" w:eastAsia="es-ES"/>
              </w:rPr>
            </w:pPr>
            <w:r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br w:type="page"/>
            </w:r>
            <w:r w:rsidR="00EB6071" w:rsidRPr="00EB6071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  <w:t>Summary</w:t>
            </w:r>
            <w:r w:rsidR="007237B4" w:rsidRPr="00EB6071">
              <w:rPr>
                <w:rFonts w:ascii="Rubik" w:eastAsia="Times New Roman" w:hAnsi="Rubik" w:cs="Rubik"/>
                <w:color w:val="000000" w:themeColor="text1"/>
                <w:sz w:val="24"/>
                <w:szCs w:val="24"/>
                <w:lang w:val="en-GB" w:eastAsia="es-ES"/>
              </w:rPr>
              <w:t xml:space="preserve">: </w:t>
            </w:r>
          </w:p>
          <w:p w14:paraId="0B4105EF" w14:textId="77777777" w:rsidR="00003B72" w:rsidRPr="00EB6071" w:rsidRDefault="00003B72" w:rsidP="00006AB6">
            <w:pPr>
              <w:jc w:val="both"/>
              <w:rPr>
                <w:rFonts w:ascii="Rubik" w:eastAsia="Times New Roman" w:hAnsi="Rubik" w:cs="Rubik"/>
                <w:color w:val="404040" w:themeColor="text1" w:themeTint="BF"/>
                <w:sz w:val="24"/>
                <w:szCs w:val="24"/>
                <w:lang w:val="en-GB" w:eastAsia="es-ES"/>
              </w:rPr>
            </w:pPr>
          </w:p>
          <w:p w14:paraId="704B51E9" w14:textId="612EE251" w:rsidR="006412F2" w:rsidRPr="00EF46B9" w:rsidRDefault="00EB6071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Brief summary (</w:t>
            </w:r>
            <w:r w:rsidRPr="00EB6071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>do not exceed 500 characters including spaces</w:t>
            </w:r>
            <w:r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). </w:t>
            </w:r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Lorem ipsum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dolor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sit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amet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,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consectetur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adipiscing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elit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,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sed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do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eiusmod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tempor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incididunt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ut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labore et dolore magna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aliqua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. Ut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enim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ad minim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veniam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,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quis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nostrud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exercitation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ullamco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laboris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nisi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ut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aliquip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ex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ea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commodo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consequat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. Duis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aute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irure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dolor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in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reprehenderit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in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voluptate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velit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esse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cillum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dolore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eu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fugiat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nulla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pariatur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.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Excepteur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sint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occaecat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cupidatat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non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proident</w:t>
            </w:r>
            <w:proofErr w:type="spellEnd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, sunt in culpa qui </w:t>
            </w:r>
            <w:proofErr w:type="spellStart"/>
            <w:r w:rsidR="00EF46B9" w:rsidRPr="00EF46B9">
              <w:rPr>
                <w:rFonts w:ascii="Rubik" w:hAnsi="Rubik" w:cs="Rubik"/>
                <w:color w:val="404040" w:themeColor="text1" w:themeTint="BF"/>
                <w:lang w:val="en-GB"/>
              </w:rPr>
              <w:t>offi</w:t>
            </w:r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>cia</w:t>
            </w:r>
            <w:proofErr w:type="spellEnd"/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>deserunt</w:t>
            </w:r>
            <w:proofErr w:type="spellEnd"/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>mollit</w:t>
            </w:r>
            <w:proofErr w:type="spellEnd"/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>anim</w:t>
            </w:r>
            <w:proofErr w:type="spellEnd"/>
            <w:r w:rsidR="00EF46B9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id est.</w:t>
            </w:r>
          </w:p>
          <w:p w14:paraId="13F52ED5" w14:textId="2DB6E69B" w:rsidR="007C3355" w:rsidRPr="00EF46B9" w:rsidRDefault="00F63E1C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06F2E6" wp14:editId="1038D8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3121819" cy="0"/>
                      <wp:effectExtent l="0" t="0" r="2540" b="1270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2B89D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6pt" to="24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</w:tc>
      </w:tr>
    </w:tbl>
    <w:p w14:paraId="19A48EDD" w14:textId="77777777" w:rsidR="006412F2" w:rsidRPr="00EF46B9" w:rsidRDefault="006412F2" w:rsidP="006412F2">
      <w:pPr>
        <w:spacing w:after="0" w:line="240" w:lineRule="auto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5"/>
      </w:tblGrid>
      <w:tr w:rsidR="006412F2" w:rsidRPr="0032154D" w14:paraId="0E8DF886" w14:textId="77777777" w:rsidTr="007237B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9097446" w14:textId="489D290C" w:rsidR="006412F2" w:rsidRPr="00715588" w:rsidRDefault="006E6D11" w:rsidP="00006AB6">
            <w:pPr>
              <w:jc w:val="both"/>
              <w:rPr>
                <w:rFonts w:ascii="Rubik" w:eastAsia="Times New Roman" w:hAnsi="Rubik" w:cs="Rubik"/>
                <w:color w:val="404040" w:themeColor="text1" w:themeTint="BF"/>
                <w:sz w:val="24"/>
                <w:szCs w:val="24"/>
                <w:lang w:val="en-GB" w:eastAsia="es-ES"/>
              </w:rPr>
            </w:pPr>
            <w:r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For</w:t>
            </w:r>
            <w:r w:rsidR="00962137" w:rsidRPr="00715588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: </w:t>
            </w:r>
            <w:r w:rsidR="00715588" w:rsidRPr="00715588">
              <w:rPr>
                <w:rFonts w:ascii="Rubik" w:hAnsi="Rubik" w:cs="Rubik"/>
                <w:color w:val="404040" w:themeColor="text1" w:themeTint="BF"/>
                <w:lang w:val="en-GB"/>
              </w:rPr>
              <w:t>Academic staff and researchers</w:t>
            </w:r>
          </w:p>
          <w:p w14:paraId="507BF0D8" w14:textId="0151CD38" w:rsidR="00A874CE" w:rsidRPr="00A874CE" w:rsidRDefault="00A874CE" w:rsidP="00A874CE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 w:rsidRPr="00A874CE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>Mode</w:t>
            </w:r>
            <w:r w:rsidR="00962137" w:rsidRPr="00A874CE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: </w:t>
            </w:r>
            <w:r w:rsidR="00EF46B9" w:rsidRPr="00A874CE">
              <w:rPr>
                <w:rFonts w:ascii="Rubik" w:hAnsi="Rubik" w:cs="Rubik"/>
                <w:color w:val="404040" w:themeColor="text1" w:themeTint="BF"/>
                <w:lang w:val="en-GB"/>
              </w:rPr>
              <w:t>Online</w:t>
            </w:r>
          </w:p>
          <w:p w14:paraId="3CEDEC45" w14:textId="64ABAC55" w:rsidR="006412F2" w:rsidRPr="00A874CE" w:rsidRDefault="006E6D11" w:rsidP="00A874CE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P</w:t>
            </w:r>
            <w:r w:rsidR="007237B4" w:rsidRPr="00A874CE"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la</w:t>
            </w:r>
            <w:r w:rsidR="00A874CE" w:rsidRPr="00A874CE"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ces</w:t>
            </w:r>
            <w:r w:rsidR="006412F2" w:rsidRPr="00A874CE">
              <w:rPr>
                <w:rFonts w:ascii="Rubik" w:hAnsi="Rubik" w:cs="Rubik" w:hint="cs"/>
                <w:b/>
                <w:bCs/>
                <w:color w:val="404040" w:themeColor="text1" w:themeTint="BF"/>
                <w:lang w:val="en-GB"/>
              </w:rPr>
              <w:t>:</w:t>
            </w:r>
            <w:r w:rsidR="006412F2" w:rsidRPr="00A874CE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 </w:t>
            </w:r>
            <w:r w:rsidR="0032154D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40  </w:t>
            </w:r>
          </w:p>
        </w:tc>
      </w:tr>
    </w:tbl>
    <w:p w14:paraId="7783DDE8" w14:textId="79097968" w:rsidR="006412F2" w:rsidRPr="00A874CE" w:rsidRDefault="006412F2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p w14:paraId="7B838A75" w14:textId="65F024C0" w:rsidR="00F63E1C" w:rsidRPr="00A874CE" w:rsidRDefault="00D82557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  <w:r>
        <w:rPr>
          <w:rFonts w:ascii="Rubik" w:hAnsi="Rubik" w:cs="Rubik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F15B9" wp14:editId="0C7C3EF5">
                <wp:simplePos x="0" y="0"/>
                <wp:positionH relativeFrom="column">
                  <wp:posOffset>76200</wp:posOffset>
                </wp:positionH>
                <wp:positionV relativeFrom="paragraph">
                  <wp:posOffset>67310</wp:posOffset>
                </wp:positionV>
                <wp:extent cx="3121660" cy="0"/>
                <wp:effectExtent l="0" t="0" r="254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1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33EB5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5.3pt" to="251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" strokecolor="#5b9bd5 [3204]" strokeweight="1pt">
                <v:stroke dashstyle="1 1" joinstyle="miter"/>
              </v:line>
            </w:pict>
          </mc:Fallback>
        </mc:AlternateContent>
      </w:r>
    </w:p>
    <w:p w14:paraId="4E24B751" w14:textId="2E49F2B0" w:rsidR="00F63E1C" w:rsidRPr="00A874CE" w:rsidRDefault="00F63E1C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</w:tblGrid>
      <w:tr w:rsidR="006412F2" w:rsidRPr="0032154D" w14:paraId="4B6DDFD9" w14:textId="77777777" w:rsidTr="00B37AE1">
        <w:trPr>
          <w:trHeight w:val="989"/>
        </w:trPr>
        <w:tc>
          <w:tcPr>
            <w:tcW w:w="7915" w:type="dxa"/>
          </w:tcPr>
          <w:p w14:paraId="7365BE53" w14:textId="56E21D8A" w:rsidR="0044221C" w:rsidRDefault="004B6479" w:rsidP="00006AB6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</w:pPr>
            <w:r w:rsidRPr="00A874CE">
              <w:rPr>
                <w:lang w:val="en-GB"/>
              </w:rPr>
              <w:br w:type="page"/>
            </w:r>
            <w:proofErr w:type="spellStart"/>
            <w:r w:rsidR="0032154D">
              <w:rPr>
                <w:rStyle w:val="normaltextrun"/>
                <w:rFonts w:ascii="Rubik" w:hAnsi="Rubik" w:cs="Rubik"/>
                <w:b/>
                <w:bCs/>
                <w:color w:val="000000"/>
                <w:bdr w:val="none" w:sz="0" w:space="0" w:color="auto" w:frame="1"/>
                <w:lang w:val="en-US"/>
              </w:rPr>
              <w:t>Learniing</w:t>
            </w:r>
            <w:proofErr w:type="spellEnd"/>
            <w:r w:rsidR="0032154D">
              <w:rPr>
                <w:rStyle w:val="normaltextrun"/>
                <w:rFonts w:ascii="Rubik" w:hAnsi="Rubik" w:cs="Rubik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outcomes</w:t>
            </w:r>
            <w:r w:rsidR="007237B4"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54915CC1" w14:textId="77777777" w:rsidR="00003B72" w:rsidRPr="006B5B28" w:rsidRDefault="00003B72" w:rsidP="00006AB6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</w:pPr>
          </w:p>
          <w:p w14:paraId="4A96183B" w14:textId="73C0935B" w:rsidR="006B5B28" w:rsidRPr="00EF46B9" w:rsidRDefault="00EF46B9" w:rsidP="00DB3C38">
            <w:pPr>
              <w:pStyle w:val="Prrafodelista"/>
              <w:numPr>
                <w:ilvl w:val="0"/>
                <w:numId w:val="13"/>
              </w:numPr>
              <w:tabs>
                <w:tab w:val="left" w:pos="739"/>
              </w:tabs>
              <w:ind w:left="743"/>
              <w:jc w:val="both"/>
              <w:rPr>
                <w:rFonts w:ascii="Rubik" w:hAnsi="Rubik" w:cs="Rubik"/>
                <w:lang w:val="en-GB"/>
              </w:rPr>
            </w:pPr>
            <w:r w:rsidRPr="00EF46B9">
              <w:rPr>
                <w:rFonts w:ascii="Rubik" w:hAnsi="Rubik" w:cs="Rubik"/>
                <w:lang w:val="en-GB"/>
              </w:rPr>
              <w:t xml:space="preserve">Lorem ipsum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dolor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sit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amet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consectetur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adipiscing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elit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sed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do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eiusmod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tempor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incididunt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ut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labore et dolore magna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aliqua</w:t>
            </w:r>
            <w:proofErr w:type="spellEnd"/>
            <w:r>
              <w:rPr>
                <w:rFonts w:ascii="Rubik" w:hAnsi="Rubik" w:cs="Rubik"/>
                <w:lang w:val="en-GB"/>
              </w:rPr>
              <w:t>.</w:t>
            </w:r>
          </w:p>
          <w:p w14:paraId="3E8FAC72" w14:textId="3DE20072" w:rsidR="00EF46B9" w:rsidRPr="00EF46B9" w:rsidRDefault="00EF46B9" w:rsidP="00EF46B9">
            <w:pPr>
              <w:pStyle w:val="Prrafodelista"/>
              <w:numPr>
                <w:ilvl w:val="0"/>
                <w:numId w:val="13"/>
              </w:numPr>
              <w:tabs>
                <w:tab w:val="left" w:pos="739"/>
              </w:tabs>
              <w:ind w:left="743"/>
              <w:jc w:val="both"/>
              <w:rPr>
                <w:rFonts w:ascii="Rubik" w:hAnsi="Rubik" w:cs="Rubik"/>
                <w:lang w:val="en-GB"/>
              </w:rPr>
            </w:pPr>
            <w:r w:rsidRPr="00EF46B9">
              <w:rPr>
                <w:rFonts w:ascii="Rubik" w:hAnsi="Rubik" w:cs="Rubik"/>
                <w:lang w:val="en-GB"/>
              </w:rPr>
              <w:t xml:space="preserve">Lorem ipsum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dolor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sit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amet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consectetur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adipiscing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elit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sed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do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eiusmod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tempor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incididunt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ut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labore et dolore magna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aliqua</w:t>
            </w:r>
            <w:proofErr w:type="spellEnd"/>
            <w:r>
              <w:rPr>
                <w:rFonts w:ascii="Rubik" w:hAnsi="Rubik" w:cs="Rubik"/>
                <w:lang w:val="en-GB"/>
              </w:rPr>
              <w:t>.</w:t>
            </w:r>
          </w:p>
          <w:p w14:paraId="6AF29184" w14:textId="2237EEF5" w:rsidR="00EF46B9" w:rsidRPr="00EF46B9" w:rsidRDefault="00EF46B9" w:rsidP="00EF46B9">
            <w:pPr>
              <w:pStyle w:val="Prrafodelista"/>
              <w:numPr>
                <w:ilvl w:val="0"/>
                <w:numId w:val="13"/>
              </w:numPr>
              <w:tabs>
                <w:tab w:val="left" w:pos="739"/>
              </w:tabs>
              <w:ind w:left="743"/>
              <w:jc w:val="both"/>
              <w:rPr>
                <w:rFonts w:ascii="Rubik" w:hAnsi="Rubik" w:cs="Rubik"/>
                <w:lang w:val="en-GB"/>
              </w:rPr>
            </w:pPr>
            <w:r w:rsidRPr="00EF46B9">
              <w:rPr>
                <w:rFonts w:ascii="Rubik" w:hAnsi="Rubik" w:cs="Rubik"/>
                <w:lang w:val="en-GB"/>
              </w:rPr>
              <w:t xml:space="preserve">Lorem ipsum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dolor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sit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amet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consectetur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adipiscing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elit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sed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do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eiusmod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tempor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incididunt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ut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labore et dolore magna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aliqua</w:t>
            </w:r>
            <w:proofErr w:type="spellEnd"/>
            <w:r>
              <w:rPr>
                <w:rFonts w:ascii="Rubik" w:hAnsi="Rubik" w:cs="Rubik"/>
                <w:lang w:val="en-GB"/>
              </w:rPr>
              <w:t>.</w:t>
            </w:r>
          </w:p>
          <w:p w14:paraId="13B11F16" w14:textId="28D76962" w:rsidR="00EF46B9" w:rsidRPr="00EF46B9" w:rsidRDefault="00EF46B9" w:rsidP="00EF46B9">
            <w:pPr>
              <w:pStyle w:val="Prrafodelista"/>
              <w:tabs>
                <w:tab w:val="left" w:pos="739"/>
              </w:tabs>
              <w:ind w:left="743"/>
              <w:jc w:val="both"/>
              <w:rPr>
                <w:rFonts w:ascii="Rubik" w:hAnsi="Rubik" w:cs="Rubik"/>
                <w:lang w:val="en-GB"/>
              </w:rPr>
            </w:pPr>
          </w:p>
          <w:p w14:paraId="1D41E569" w14:textId="77777777" w:rsidR="006B5B28" w:rsidRPr="00EF46B9" w:rsidRDefault="006B5B28" w:rsidP="00B37AE1">
            <w:pPr>
              <w:jc w:val="both"/>
              <w:rPr>
                <w:rFonts w:ascii="Rubik" w:hAnsi="Rubik" w:cs="Rubik"/>
                <w:color w:val="404040" w:themeColor="text1" w:themeTint="BF"/>
                <w:sz w:val="12"/>
                <w:szCs w:val="12"/>
                <w:lang w:val="en-GB"/>
              </w:rPr>
            </w:pPr>
          </w:p>
          <w:p w14:paraId="630555C0" w14:textId="79B6C567" w:rsidR="00B37AE1" w:rsidRPr="00EF46B9" w:rsidRDefault="00B37AE1" w:rsidP="00B37AE1">
            <w:pPr>
              <w:jc w:val="both"/>
              <w:rPr>
                <w:rFonts w:ascii="Rubik" w:hAnsi="Rubik" w:cs="Rubik"/>
                <w:color w:val="404040" w:themeColor="text1" w:themeTint="BF"/>
                <w:sz w:val="12"/>
                <w:szCs w:val="12"/>
                <w:lang w:val="en-GB"/>
              </w:rPr>
            </w:pPr>
          </w:p>
          <w:p w14:paraId="305CE839" w14:textId="77777777" w:rsidR="00DB3C38" w:rsidRPr="00EF46B9" w:rsidRDefault="00DB3C38" w:rsidP="00B37AE1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19B42409" w14:textId="578005D1" w:rsidR="00B37AE1" w:rsidRDefault="00B37AE1" w:rsidP="00B37AE1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6E6D11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nten</w:t>
            </w:r>
            <w:r w:rsidR="00A874C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6E6D11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ED51640" w14:textId="77777777" w:rsidR="00003B72" w:rsidRPr="0053360F" w:rsidRDefault="00003B72" w:rsidP="00B37AE1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12"/>
                <w:szCs w:val="12"/>
              </w:rPr>
            </w:pPr>
          </w:p>
          <w:p w14:paraId="330F3D60" w14:textId="56D6E2CD" w:rsidR="00DB3C38" w:rsidRPr="00EF46B9" w:rsidRDefault="00EF46B9" w:rsidP="00DB3C38">
            <w:pPr>
              <w:pStyle w:val="Prrafodelista"/>
              <w:numPr>
                <w:ilvl w:val="0"/>
                <w:numId w:val="18"/>
              </w:numPr>
              <w:tabs>
                <w:tab w:val="left" w:pos="739"/>
              </w:tabs>
              <w:ind w:left="743" w:hanging="425"/>
              <w:jc w:val="both"/>
              <w:rPr>
                <w:rFonts w:ascii="Rubik" w:hAnsi="Rubik" w:cs="Rubik"/>
                <w:lang w:val="en-GB"/>
              </w:rPr>
            </w:pPr>
            <w:r w:rsidRPr="00EF46B9">
              <w:rPr>
                <w:rFonts w:ascii="Rubik" w:hAnsi="Rubik" w:cs="Rubik"/>
                <w:lang w:val="en-GB"/>
              </w:rPr>
              <w:t xml:space="preserve">Lorem ipsum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dolor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sit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amet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consectetur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adipiscing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elit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sed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do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eiusmod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tempor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incididunt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ut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labore et dolore magna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aliqua</w:t>
            </w:r>
            <w:proofErr w:type="spellEnd"/>
            <w:r>
              <w:rPr>
                <w:rFonts w:ascii="Rubik" w:hAnsi="Rubik" w:cs="Rubik"/>
                <w:lang w:val="en-GB"/>
              </w:rPr>
              <w:t>.</w:t>
            </w:r>
          </w:p>
          <w:p w14:paraId="6AB2486A" w14:textId="0CC7BC5A" w:rsidR="00DB3C38" w:rsidRPr="00EF46B9" w:rsidRDefault="00EF46B9" w:rsidP="00DB3C38">
            <w:pPr>
              <w:pStyle w:val="Prrafodelista"/>
              <w:numPr>
                <w:ilvl w:val="0"/>
                <w:numId w:val="18"/>
              </w:numPr>
              <w:tabs>
                <w:tab w:val="left" w:pos="739"/>
              </w:tabs>
              <w:ind w:left="743" w:hanging="425"/>
              <w:jc w:val="both"/>
              <w:rPr>
                <w:rFonts w:ascii="Rubik" w:hAnsi="Rubik" w:cs="Rubik"/>
                <w:lang w:val="en-GB"/>
              </w:rPr>
            </w:pPr>
            <w:r w:rsidRPr="00EF46B9">
              <w:rPr>
                <w:rFonts w:ascii="Rubik" w:hAnsi="Rubik" w:cs="Rubik"/>
                <w:lang w:val="en-GB"/>
              </w:rPr>
              <w:t xml:space="preserve">Lorem ipsum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dolor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sit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amet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consectetur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adipiscing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elit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sed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do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eiusmod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tempor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incididunt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ut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labore et dolore magna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aliqua</w:t>
            </w:r>
            <w:proofErr w:type="spellEnd"/>
            <w:r>
              <w:rPr>
                <w:rFonts w:ascii="Rubik" w:hAnsi="Rubik" w:cs="Rubik"/>
                <w:lang w:val="en-GB"/>
              </w:rPr>
              <w:t>.</w:t>
            </w:r>
          </w:p>
          <w:p w14:paraId="5ECA7BF4" w14:textId="65916F0E" w:rsidR="004B6479" w:rsidRPr="00EF46B9" w:rsidRDefault="00EF46B9" w:rsidP="00DB3C38">
            <w:pPr>
              <w:pStyle w:val="Prrafodelista"/>
              <w:numPr>
                <w:ilvl w:val="0"/>
                <w:numId w:val="18"/>
              </w:numPr>
              <w:tabs>
                <w:tab w:val="left" w:pos="739"/>
              </w:tabs>
              <w:ind w:left="743" w:hanging="425"/>
              <w:jc w:val="both"/>
              <w:rPr>
                <w:rFonts w:ascii="Rubik" w:hAnsi="Rubik" w:cs="Rubik"/>
                <w:lang w:val="en-GB"/>
              </w:rPr>
            </w:pPr>
            <w:r w:rsidRPr="00EF46B9">
              <w:rPr>
                <w:rFonts w:ascii="Rubik" w:hAnsi="Rubik" w:cs="Rubik"/>
                <w:lang w:val="en-GB"/>
              </w:rPr>
              <w:t xml:space="preserve">Lorem ipsum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dolor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sit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amet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consectetur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adipiscing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elit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sed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do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eiusmod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tempor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incididunt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ut</w:t>
            </w:r>
            <w:proofErr w:type="spellEnd"/>
            <w:r w:rsidRPr="00EF46B9">
              <w:rPr>
                <w:rFonts w:ascii="Rubik" w:hAnsi="Rubik" w:cs="Rubik"/>
                <w:lang w:val="en-GB"/>
              </w:rPr>
              <w:t xml:space="preserve"> labore et dolore magna </w:t>
            </w:r>
            <w:proofErr w:type="spellStart"/>
            <w:r w:rsidRPr="00EF46B9">
              <w:rPr>
                <w:rFonts w:ascii="Rubik" w:hAnsi="Rubik" w:cs="Rubik"/>
                <w:lang w:val="en-GB"/>
              </w:rPr>
              <w:t>aliqua</w:t>
            </w:r>
            <w:proofErr w:type="spellEnd"/>
            <w:r w:rsidR="004B6479" w:rsidRPr="00EF46B9">
              <w:rPr>
                <w:rFonts w:ascii="Rubik" w:hAnsi="Rubik" w:cs="Rubik"/>
                <w:lang w:val="en-GB"/>
              </w:rPr>
              <w:t>.</w:t>
            </w:r>
          </w:p>
          <w:p w14:paraId="3F71AB87" w14:textId="4851007F" w:rsidR="00540627" w:rsidRPr="00EF46B9" w:rsidRDefault="00540627" w:rsidP="0053360F">
            <w:pPr>
              <w:pStyle w:val="Prrafodelista"/>
              <w:tabs>
                <w:tab w:val="left" w:pos="739"/>
              </w:tabs>
              <w:ind w:left="1500"/>
              <w:jc w:val="both"/>
              <w:rPr>
                <w:rFonts w:ascii="Rubik" w:hAnsi="Rubik" w:cs="Rubik"/>
                <w:sz w:val="16"/>
                <w:szCs w:val="16"/>
                <w:lang w:val="en-GB"/>
              </w:rPr>
            </w:pPr>
          </w:p>
          <w:p w14:paraId="7666BB2F" w14:textId="487A1BF5" w:rsidR="004B6479" w:rsidRPr="00EF46B9" w:rsidRDefault="00F32E1E" w:rsidP="0053360F">
            <w:p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F0D29F" wp14:editId="4FCC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121819" cy="0"/>
                      <wp:effectExtent l="0" t="0" r="2540" b="127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DCB16" id="Conector recto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245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4E9C407" w14:textId="6E06BB76" w:rsidR="00F32E1E" w:rsidRPr="00A874CE" w:rsidRDefault="00F32E1E" w:rsidP="00F32E1E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874C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  <w:t>Met</w:t>
            </w:r>
            <w:r w:rsidR="00A874CE" w:rsidRPr="00A874C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  <w:t>hodology</w:t>
            </w:r>
            <w:r w:rsidRPr="00A874CE">
              <w:rPr>
                <w:rFonts w:ascii="Rubik" w:hAnsi="Rubik" w:cs="Rubik" w:hint="cs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: </w:t>
            </w:r>
          </w:p>
          <w:p w14:paraId="2B16B9D1" w14:textId="77777777" w:rsidR="00003B72" w:rsidRPr="00A874CE" w:rsidRDefault="00003B72" w:rsidP="00F32E1E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12"/>
                <w:szCs w:val="12"/>
                <w:lang w:val="en-GB"/>
              </w:rPr>
            </w:pPr>
          </w:p>
          <w:p w14:paraId="1EA409BA" w14:textId="3476EF01" w:rsidR="004B6479" w:rsidRPr="00EF46B9" w:rsidRDefault="00A874CE" w:rsidP="00EF46B9">
            <w:pPr>
              <w:jc w:val="both"/>
              <w:rPr>
                <w:rFonts w:ascii="Rubik" w:hAnsi="Rubik" w:cs="Rubik"/>
                <w:lang w:val="en-GB"/>
              </w:rPr>
            </w:pPr>
            <w:r w:rsidRPr="0032154D">
              <w:rPr>
                <w:rFonts w:ascii="Rubik" w:hAnsi="Rubik" w:cs="Rubik"/>
                <w:b/>
                <w:bCs/>
                <w:lang w:val="en-GB"/>
              </w:rPr>
              <w:t>Description of the teaching methodology</w:t>
            </w:r>
            <w:r w:rsidR="00DB3C38" w:rsidRPr="00A874CE">
              <w:rPr>
                <w:rFonts w:ascii="Rubik" w:hAnsi="Rubik" w:cs="Rubik" w:hint="cs"/>
                <w:lang w:val="en-GB"/>
              </w:rPr>
              <w:t>.</w:t>
            </w:r>
            <w:r w:rsidR="00EF46B9" w:rsidRPr="00A874CE">
              <w:rPr>
                <w:rFonts w:ascii="Rubik" w:hAnsi="Rubik" w:cs="Rubik"/>
                <w:lang w:val="en-GB"/>
              </w:rPr>
              <w:t xml:space="preserve"> </w:t>
            </w:r>
            <w:r w:rsidR="00EF46B9" w:rsidRPr="006B05A3">
              <w:rPr>
                <w:rFonts w:ascii="Rubik" w:hAnsi="Rubik" w:cs="Rubik"/>
                <w:lang w:val="en-GB"/>
              </w:rPr>
              <w:t xml:space="preserve">Lorem ipsum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dolor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sit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amet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consectetur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adipiscing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elit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sed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do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eiusmod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tempor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incididunt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ut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labore et dolore magna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aliqua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. Ut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enim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ad minim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veniam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,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quis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nostrud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exercitation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ullamco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laboris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nisi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ut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aliquip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ex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ea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commodo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consequat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. Duis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aute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irure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dolor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in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reprehenderit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in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voluptate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velit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esse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cillum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dolore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eu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fugiat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nulla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6B05A3">
              <w:rPr>
                <w:rFonts w:ascii="Rubik" w:hAnsi="Rubik" w:cs="Rubik"/>
                <w:lang w:val="en-GB"/>
              </w:rPr>
              <w:t>pariatur</w:t>
            </w:r>
            <w:proofErr w:type="spellEnd"/>
            <w:r w:rsidR="00EF46B9" w:rsidRPr="006B05A3">
              <w:rPr>
                <w:rFonts w:ascii="Rubik" w:hAnsi="Rubik" w:cs="Rubik"/>
                <w:lang w:val="en-GB"/>
              </w:rPr>
              <w:t xml:space="preserve">.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Excepteur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sint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occaecat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cupidatat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non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proident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, sunt in culpa qui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officia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deserunt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mollit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</w:t>
            </w:r>
            <w:proofErr w:type="spellStart"/>
            <w:r w:rsidR="00EF46B9" w:rsidRPr="00EF46B9">
              <w:rPr>
                <w:rFonts w:ascii="Rubik" w:hAnsi="Rubik" w:cs="Rubik"/>
                <w:lang w:val="en-GB"/>
              </w:rPr>
              <w:t>anim</w:t>
            </w:r>
            <w:proofErr w:type="spellEnd"/>
            <w:r w:rsidR="00EF46B9" w:rsidRPr="00EF46B9">
              <w:rPr>
                <w:rFonts w:ascii="Rubik" w:hAnsi="Rubik" w:cs="Rubik"/>
                <w:lang w:val="en-GB"/>
              </w:rPr>
              <w:t xml:space="preserve"> id est.</w:t>
            </w:r>
          </w:p>
          <w:p w14:paraId="37954B5D" w14:textId="77777777" w:rsidR="00F9605A" w:rsidRPr="00EF46B9" w:rsidRDefault="00F9605A" w:rsidP="00F32E1E">
            <w:pPr>
              <w:jc w:val="both"/>
              <w:rPr>
                <w:rFonts w:ascii="Rubik" w:hAnsi="Rubik" w:cs="Rubik"/>
                <w:sz w:val="8"/>
                <w:szCs w:val="8"/>
                <w:lang w:val="en-GB"/>
              </w:rPr>
            </w:pPr>
          </w:p>
          <w:p w14:paraId="0B8E24AD" w14:textId="1395A279" w:rsidR="00F9605A" w:rsidRPr="00EF46B9" w:rsidRDefault="00F9605A" w:rsidP="00F32E1E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AB1F91" wp14:editId="427D66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3121819" cy="0"/>
                      <wp:effectExtent l="0" t="0" r="254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C6104" id="Conector recto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5pt" to="245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1CDB1DC" w14:textId="4E812FE6" w:rsidR="00F9605A" w:rsidRPr="006B05A3" w:rsidRDefault="006E6D11" w:rsidP="00F9605A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EC3350">
              <w:rPr>
                <w:rStyle w:val="normaltextrun"/>
                <w:rFonts w:ascii="Rubik" w:hAnsi="Rubik" w:cs="Rubik" w:hint="cs"/>
                <w:b/>
                <w:bCs/>
                <w:color w:val="000000"/>
                <w:shd w:val="clear" w:color="auto" w:fill="FFFFFF"/>
                <w:lang w:val="en-US"/>
              </w:rPr>
              <w:t>Teaching Staff:</w:t>
            </w:r>
          </w:p>
          <w:p w14:paraId="1E0DB7C7" w14:textId="77777777" w:rsidR="00A874CE" w:rsidRPr="006B05A3" w:rsidRDefault="00A874CE" w:rsidP="00EF46B9">
            <w:pPr>
              <w:jc w:val="both"/>
              <w:rPr>
                <w:rFonts w:ascii="Rubik" w:hAnsi="Rubik" w:cs="Rubik"/>
                <w:b/>
                <w:lang w:val="en-GB"/>
              </w:rPr>
            </w:pPr>
            <w:r w:rsidRPr="006B05A3">
              <w:rPr>
                <w:rFonts w:ascii="Rubik" w:hAnsi="Rubik" w:cs="Rubik"/>
                <w:b/>
                <w:lang w:val="en-GB"/>
              </w:rPr>
              <w:t>Dr / Prof. [First Name Last Name]</w:t>
            </w:r>
          </w:p>
          <w:p w14:paraId="16657EE2" w14:textId="0F502171" w:rsidR="00A874CE" w:rsidRPr="0002240D" w:rsidRDefault="00A874CE" w:rsidP="00EF46B9">
            <w:pPr>
              <w:jc w:val="both"/>
              <w:rPr>
                <w:rFonts w:ascii="Rubik" w:hAnsi="Rubik" w:cs="Rubik"/>
                <w:lang w:val="en-GB"/>
              </w:rPr>
            </w:pPr>
            <w:r w:rsidRPr="0002240D">
              <w:rPr>
                <w:rFonts w:ascii="Rubik" w:hAnsi="Rubik" w:cs="Rubik"/>
                <w:lang w:val="en-GB"/>
              </w:rPr>
              <w:t>Department XXX / Organisation YYY</w:t>
            </w:r>
          </w:p>
          <w:p w14:paraId="36C8E80A" w14:textId="1A33023F" w:rsidR="00F9605A" w:rsidRPr="00A874CE" w:rsidRDefault="00F9605A" w:rsidP="00B37AE1">
            <w:pPr>
              <w:tabs>
                <w:tab w:val="left" w:pos="284"/>
              </w:tabs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B4F2D5" wp14:editId="6F2F432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121285</wp:posOffset>
                      </wp:positionV>
                      <wp:extent cx="3121819" cy="0"/>
                      <wp:effectExtent l="0" t="0" r="254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A93C7" id="Conector recto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9.55pt" to="247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E9D1B9E" w14:textId="638C557F" w:rsidR="00F9605A" w:rsidRPr="00A874CE" w:rsidRDefault="00F9605A" w:rsidP="00B37AE1">
            <w:pPr>
              <w:tabs>
                <w:tab w:val="left" w:pos="284"/>
              </w:tabs>
              <w:jc w:val="both"/>
              <w:rPr>
                <w:rFonts w:ascii="Rubik" w:hAnsi="Rubik" w:cs="Rubik"/>
                <w:color w:val="404040" w:themeColor="text1" w:themeTint="BF"/>
                <w:sz w:val="8"/>
                <w:szCs w:val="8"/>
                <w:lang w:val="en-GB"/>
              </w:rPr>
            </w:pPr>
          </w:p>
          <w:p w14:paraId="64F743E2" w14:textId="2F1B345B" w:rsidR="00F9605A" w:rsidRPr="0002240D" w:rsidRDefault="006E6D11" w:rsidP="00F9605A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lang w:val="en-GB"/>
              </w:rPr>
            </w:pPr>
            <w:r>
              <w:rPr>
                <w:rStyle w:val="normaltextrun"/>
                <w:rFonts w:ascii="Rubik" w:hAnsi="Rubik" w:cs="Rubik" w:hint="cs"/>
                <w:b/>
                <w:bCs/>
                <w:color w:val="000000"/>
                <w:bdr w:val="none" w:sz="0" w:space="0" w:color="auto" w:frame="1"/>
                <w:lang w:val="en-US"/>
              </w:rPr>
              <w:t>Dates and Timetable</w:t>
            </w:r>
            <w:r w:rsidR="00F9605A" w:rsidRPr="0002240D">
              <w:rPr>
                <w:rFonts w:ascii="Rubik" w:hAnsi="Rubik" w:cs="Rubik"/>
                <w:b/>
                <w:bCs/>
                <w:color w:val="000000" w:themeColor="text1"/>
                <w:lang w:val="en-GB"/>
              </w:rPr>
              <w:t xml:space="preserve">: </w:t>
            </w:r>
          </w:p>
          <w:p w14:paraId="2B067D2F" w14:textId="5A7B5BD0" w:rsidR="00F9605A" w:rsidRPr="0002240D" w:rsidRDefault="00F9605A" w:rsidP="00F9605A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lang w:val="en-GB"/>
              </w:rPr>
            </w:pPr>
          </w:p>
          <w:p w14:paraId="785E0EE2" w14:textId="6B93AC92" w:rsidR="0002240D" w:rsidRPr="0002240D" w:rsidRDefault="0002240D" w:rsidP="0002240D">
            <w:p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404040" w:themeColor="text1" w:themeTint="BF"/>
                <w:sz w:val="2"/>
                <w:szCs w:val="2"/>
                <w:lang w:val="en-GB"/>
              </w:rPr>
            </w:pPr>
            <w:r w:rsidRPr="0002240D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From XX to YY [</w:t>
            </w:r>
            <w:r w:rsidR="00211C97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dates, m</w:t>
            </w:r>
            <w:r w:rsidRPr="0002240D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onth</w:t>
            </w:r>
            <w:r w:rsidR="00211C97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, time (as appropriate)</w:t>
            </w:r>
            <w:r w:rsidRPr="0002240D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] 202</w:t>
            </w:r>
            <w:r w:rsidR="0032154D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6</w:t>
            </w:r>
          </w:p>
        </w:tc>
      </w:tr>
      <w:tr w:rsidR="00204B7B" w:rsidRPr="0032154D" w14:paraId="2CCD9069" w14:textId="77777777" w:rsidTr="00F9605A">
        <w:trPr>
          <w:trHeight w:val="76"/>
        </w:trPr>
        <w:tc>
          <w:tcPr>
            <w:tcW w:w="7915" w:type="dxa"/>
          </w:tcPr>
          <w:p w14:paraId="02D7D330" w14:textId="77F7AF51" w:rsidR="00204B7B" w:rsidRPr="0002240D" w:rsidRDefault="00540627" w:rsidP="00006AB6">
            <w:pPr>
              <w:jc w:val="both"/>
              <w:rPr>
                <w:rFonts w:ascii="Rubik" w:hAnsi="Rubik" w:cs="Rubik"/>
                <w:b/>
                <w:bCs/>
                <w:color w:val="404040" w:themeColor="text1" w:themeTint="BF"/>
                <w:sz w:val="2"/>
                <w:szCs w:val="2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0DB919" wp14:editId="4D82E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3121819" cy="0"/>
                      <wp:effectExtent l="0" t="12700" r="27940" b="2540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42B46" id="Conector recto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5pt" to="245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" strokecolor="#5b9bd5 [3204]" strokeweight="2.5pt">
                      <v:stroke dashstyle="1 1" joinstyle="miter"/>
                    </v:line>
                  </w:pict>
                </mc:Fallback>
              </mc:AlternateContent>
            </w:r>
          </w:p>
        </w:tc>
      </w:tr>
    </w:tbl>
    <w:p w14:paraId="18699E48" w14:textId="77777777" w:rsidR="00500B80" w:rsidRPr="0002240D" w:rsidRDefault="00500B80" w:rsidP="0053360F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lang w:val="en-GB"/>
        </w:rPr>
      </w:pPr>
    </w:p>
    <w:sectPr w:rsidR="00500B80" w:rsidRPr="0002240D" w:rsidSect="00944D4C">
      <w:pgSz w:w="11317" w:h="1131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ubik Medium">
    <w:altName w:val="Arial"/>
    <w:panose1 w:val="00000000000000000000"/>
    <w:charset w:val="B1"/>
    <w:family w:val="auto"/>
    <w:pitch w:val="variable"/>
    <w:sig w:usb0="A0002A6F" w:usb1="D000205B" w:usb2="00000000" w:usb3="00000000" w:csb0="000000F7" w:csb1="00000000"/>
  </w:font>
  <w:font w:name="Rubik">
    <w:altName w:val="Arial"/>
    <w:panose1 w:val="00000000000000000000"/>
    <w:charset w:val="B1"/>
    <w:family w:val="auto"/>
    <w:pitch w:val="variable"/>
    <w:sig w:usb0="A0002A6F" w:usb1="D000205B" w:usb2="00000000" w:usb3="00000000" w:csb0="000000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885"/>
    <w:multiLevelType w:val="hybridMultilevel"/>
    <w:tmpl w:val="003698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122E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D47"/>
    <w:multiLevelType w:val="hybridMultilevel"/>
    <w:tmpl w:val="F9DAA3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035A"/>
    <w:multiLevelType w:val="hybridMultilevel"/>
    <w:tmpl w:val="91BAF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658D"/>
    <w:multiLevelType w:val="hybridMultilevel"/>
    <w:tmpl w:val="182E179E"/>
    <w:lvl w:ilvl="0" w:tplc="609EEA3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5B9BD5" w:themeColor="accent1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4C5963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08E3"/>
    <w:multiLevelType w:val="hybridMultilevel"/>
    <w:tmpl w:val="E7E6FA0C"/>
    <w:lvl w:ilvl="0" w:tplc="594897D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5B9BD5" w:themeColor="accent1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E261364"/>
    <w:multiLevelType w:val="hybridMultilevel"/>
    <w:tmpl w:val="44165C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826EC"/>
    <w:multiLevelType w:val="hybridMultilevel"/>
    <w:tmpl w:val="56F693A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91DD8"/>
    <w:multiLevelType w:val="hybridMultilevel"/>
    <w:tmpl w:val="552259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5C3F8E"/>
    <w:multiLevelType w:val="hybridMultilevel"/>
    <w:tmpl w:val="F9DAA3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E71C9"/>
    <w:multiLevelType w:val="hybridMultilevel"/>
    <w:tmpl w:val="E7E6FA0C"/>
    <w:lvl w:ilvl="0" w:tplc="594897D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5B9BD5" w:themeColor="accent1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9AA4457"/>
    <w:multiLevelType w:val="hybridMultilevel"/>
    <w:tmpl w:val="82C68756"/>
    <w:lvl w:ilvl="0" w:tplc="665A1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6EE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2C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25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4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EB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6F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CA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0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844762"/>
    <w:multiLevelType w:val="hybridMultilevel"/>
    <w:tmpl w:val="91420782"/>
    <w:lvl w:ilvl="0" w:tplc="38DCAB14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82618"/>
    <w:multiLevelType w:val="hybridMultilevel"/>
    <w:tmpl w:val="EA4E4918"/>
    <w:lvl w:ilvl="0" w:tplc="4ED6EECA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DA2ADC"/>
    <w:multiLevelType w:val="hybridMultilevel"/>
    <w:tmpl w:val="9C2CC35E"/>
    <w:lvl w:ilvl="0" w:tplc="8152C91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B3F83"/>
    <w:multiLevelType w:val="hybridMultilevel"/>
    <w:tmpl w:val="56F69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3D36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A14CF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7534">
    <w:abstractNumId w:val="15"/>
  </w:num>
  <w:num w:numId="2" w16cid:durableId="387609230">
    <w:abstractNumId w:val="9"/>
  </w:num>
  <w:num w:numId="3" w16cid:durableId="1184711009">
    <w:abstractNumId w:val="8"/>
  </w:num>
  <w:num w:numId="4" w16cid:durableId="1114523539">
    <w:abstractNumId w:val="16"/>
  </w:num>
  <w:num w:numId="5" w16cid:durableId="147552556">
    <w:abstractNumId w:val="7"/>
  </w:num>
  <w:num w:numId="6" w16cid:durableId="1161854416">
    <w:abstractNumId w:val="10"/>
  </w:num>
  <w:num w:numId="7" w16cid:durableId="1352951363">
    <w:abstractNumId w:val="0"/>
  </w:num>
  <w:num w:numId="8" w16cid:durableId="1118840389">
    <w:abstractNumId w:val="2"/>
  </w:num>
  <w:num w:numId="9" w16cid:durableId="470833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897505">
    <w:abstractNumId w:val="18"/>
  </w:num>
  <w:num w:numId="11" w16cid:durableId="1116751424">
    <w:abstractNumId w:val="5"/>
  </w:num>
  <w:num w:numId="12" w16cid:durableId="2021347672">
    <w:abstractNumId w:val="17"/>
  </w:num>
  <w:num w:numId="13" w16cid:durableId="1259830269">
    <w:abstractNumId w:val="6"/>
  </w:num>
  <w:num w:numId="14" w16cid:durableId="822084033">
    <w:abstractNumId w:val="12"/>
  </w:num>
  <w:num w:numId="15" w16cid:durableId="741173951">
    <w:abstractNumId w:val="14"/>
  </w:num>
  <w:num w:numId="16" w16cid:durableId="1338846676">
    <w:abstractNumId w:val="4"/>
  </w:num>
  <w:num w:numId="17" w16cid:durableId="927736324">
    <w:abstractNumId w:val="1"/>
  </w:num>
  <w:num w:numId="18" w16cid:durableId="538474116">
    <w:abstractNumId w:val="11"/>
  </w:num>
  <w:num w:numId="19" w16cid:durableId="1898055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A2"/>
    <w:rsid w:val="00003B72"/>
    <w:rsid w:val="00013635"/>
    <w:rsid w:val="0002240D"/>
    <w:rsid w:val="0003785D"/>
    <w:rsid w:val="00086AA1"/>
    <w:rsid w:val="000B0772"/>
    <w:rsid w:val="00112067"/>
    <w:rsid w:val="00140331"/>
    <w:rsid w:val="00185412"/>
    <w:rsid w:val="00192C4C"/>
    <w:rsid w:val="001B3EA9"/>
    <w:rsid w:val="001B75DD"/>
    <w:rsid w:val="001C1BB4"/>
    <w:rsid w:val="00200003"/>
    <w:rsid w:val="00204B7B"/>
    <w:rsid w:val="00211C97"/>
    <w:rsid w:val="002B6158"/>
    <w:rsid w:val="002C6216"/>
    <w:rsid w:val="002D258C"/>
    <w:rsid w:val="002D5F5E"/>
    <w:rsid w:val="0032154D"/>
    <w:rsid w:val="003223BE"/>
    <w:rsid w:val="003B21DF"/>
    <w:rsid w:val="003B3508"/>
    <w:rsid w:val="003B5B7B"/>
    <w:rsid w:val="003F2171"/>
    <w:rsid w:val="003F27BD"/>
    <w:rsid w:val="00427A3F"/>
    <w:rsid w:val="0044221C"/>
    <w:rsid w:val="00455FA2"/>
    <w:rsid w:val="00464758"/>
    <w:rsid w:val="004854EC"/>
    <w:rsid w:val="00491531"/>
    <w:rsid w:val="004B57C5"/>
    <w:rsid w:val="004B6479"/>
    <w:rsid w:val="004C7B50"/>
    <w:rsid w:val="004E6F81"/>
    <w:rsid w:val="004F67BF"/>
    <w:rsid w:val="00500B80"/>
    <w:rsid w:val="0053360F"/>
    <w:rsid w:val="005339A2"/>
    <w:rsid w:val="00540627"/>
    <w:rsid w:val="005869E7"/>
    <w:rsid w:val="00597D3D"/>
    <w:rsid w:val="005C4C5D"/>
    <w:rsid w:val="005F4E54"/>
    <w:rsid w:val="00626EB1"/>
    <w:rsid w:val="00632716"/>
    <w:rsid w:val="006337FC"/>
    <w:rsid w:val="006412F2"/>
    <w:rsid w:val="00694797"/>
    <w:rsid w:val="006A59BE"/>
    <w:rsid w:val="006B05A3"/>
    <w:rsid w:val="006B5B28"/>
    <w:rsid w:val="006C0345"/>
    <w:rsid w:val="006C3DBD"/>
    <w:rsid w:val="006D278C"/>
    <w:rsid w:val="006E36B7"/>
    <w:rsid w:val="006E6D11"/>
    <w:rsid w:val="00715588"/>
    <w:rsid w:val="007237B4"/>
    <w:rsid w:val="007473F7"/>
    <w:rsid w:val="00764EC1"/>
    <w:rsid w:val="00785A99"/>
    <w:rsid w:val="007C3355"/>
    <w:rsid w:val="00802C56"/>
    <w:rsid w:val="00811671"/>
    <w:rsid w:val="00814207"/>
    <w:rsid w:val="008814EE"/>
    <w:rsid w:val="008B721E"/>
    <w:rsid w:val="008C0113"/>
    <w:rsid w:val="00914B2C"/>
    <w:rsid w:val="00926C28"/>
    <w:rsid w:val="0094399A"/>
    <w:rsid w:val="00944D4C"/>
    <w:rsid w:val="00962137"/>
    <w:rsid w:val="009745A3"/>
    <w:rsid w:val="009848CC"/>
    <w:rsid w:val="00991ACC"/>
    <w:rsid w:val="009944BA"/>
    <w:rsid w:val="009C6FC3"/>
    <w:rsid w:val="009E689F"/>
    <w:rsid w:val="009F0189"/>
    <w:rsid w:val="00A12228"/>
    <w:rsid w:val="00A874CE"/>
    <w:rsid w:val="00A96E00"/>
    <w:rsid w:val="00B2547E"/>
    <w:rsid w:val="00B3449B"/>
    <w:rsid w:val="00B37AE1"/>
    <w:rsid w:val="00BA2B1D"/>
    <w:rsid w:val="00C3608A"/>
    <w:rsid w:val="00C4128D"/>
    <w:rsid w:val="00C861AE"/>
    <w:rsid w:val="00C87091"/>
    <w:rsid w:val="00CF3E0F"/>
    <w:rsid w:val="00D028CF"/>
    <w:rsid w:val="00D32D0F"/>
    <w:rsid w:val="00D36B02"/>
    <w:rsid w:val="00D46866"/>
    <w:rsid w:val="00D82557"/>
    <w:rsid w:val="00D969CB"/>
    <w:rsid w:val="00DB3C38"/>
    <w:rsid w:val="00DE71A6"/>
    <w:rsid w:val="00E165DA"/>
    <w:rsid w:val="00E53440"/>
    <w:rsid w:val="00E66E42"/>
    <w:rsid w:val="00E71D58"/>
    <w:rsid w:val="00E9781A"/>
    <w:rsid w:val="00EA7C4D"/>
    <w:rsid w:val="00EB6071"/>
    <w:rsid w:val="00EC3350"/>
    <w:rsid w:val="00EE28D0"/>
    <w:rsid w:val="00EE2F70"/>
    <w:rsid w:val="00EE6CEB"/>
    <w:rsid w:val="00EF46B9"/>
    <w:rsid w:val="00EF62A6"/>
    <w:rsid w:val="00EF6F4C"/>
    <w:rsid w:val="00F23483"/>
    <w:rsid w:val="00F26EA2"/>
    <w:rsid w:val="00F32E1E"/>
    <w:rsid w:val="00F37AD9"/>
    <w:rsid w:val="00F63E1C"/>
    <w:rsid w:val="00F77CDB"/>
    <w:rsid w:val="00F9605A"/>
    <w:rsid w:val="00FB1F5D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E23D"/>
  <w15:chartTrackingRefBased/>
  <w15:docId w15:val="{02FA52A9-9170-E54E-89EF-4D5E69F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6E42"/>
    <w:pPr>
      <w:ind w:left="720"/>
      <w:contextualSpacing/>
    </w:pPr>
  </w:style>
  <w:style w:type="paragraph" w:customStyle="1" w:styleId="Encabezadodeseccin2">
    <w:name w:val="Encabezado de sección 2"/>
    <w:basedOn w:val="Normal"/>
    <w:qFormat/>
    <w:rsid w:val="00EF62A6"/>
    <w:pPr>
      <w:spacing w:before="240" w:after="80" w:line="276" w:lineRule="auto"/>
      <w:jc w:val="both"/>
      <w:outlineLvl w:val="1"/>
    </w:pPr>
    <w:rPr>
      <w:rFonts w:asciiTheme="majorHAnsi" w:eastAsiaTheme="minorEastAsia" w:hAnsiTheme="majorHAnsi"/>
      <w:color w:val="5B9BD5" w:themeColor="accent1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unhideWhenUsed/>
    <w:rsid w:val="00EF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piadelfolleto">
    <w:name w:val="Copia del folleto"/>
    <w:basedOn w:val="Normal"/>
    <w:qFormat/>
    <w:rsid w:val="009C6FC3"/>
    <w:pPr>
      <w:spacing w:after="120" w:line="300" w:lineRule="auto"/>
      <w:jc w:val="both"/>
    </w:pPr>
    <w:rPr>
      <w:rFonts w:eastAsiaTheme="minorEastAsia"/>
      <w:sz w:val="18"/>
      <w:szCs w:val="20"/>
      <w:lang w:val="en-US" w:bidi="en-US"/>
    </w:rPr>
  </w:style>
  <w:style w:type="paragraph" w:customStyle="1" w:styleId="8A2A7A62B8364C6DA158E52967F32244">
    <w:name w:val="8A2A7A62B8364C6DA158E52967F32244"/>
    <w:rsid w:val="00C861AE"/>
    <w:pPr>
      <w:spacing w:before="240" w:after="80" w:line="276" w:lineRule="auto"/>
      <w:jc w:val="both"/>
      <w:outlineLvl w:val="1"/>
    </w:pPr>
    <w:rPr>
      <w:rFonts w:asciiTheme="majorHAnsi" w:eastAsiaTheme="minorEastAsia" w:hAnsiTheme="majorHAnsi"/>
      <w:color w:val="5B9BD5" w:themeColor="accent1"/>
      <w:sz w:val="20"/>
      <w:szCs w:val="20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7BF"/>
    <w:rPr>
      <w:rFonts w:ascii="Segoe UI" w:hAnsi="Segoe UI" w:cs="Segoe UI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7237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B60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60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60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0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071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6B05A3"/>
  </w:style>
  <w:style w:type="character" w:customStyle="1" w:styleId="eop">
    <w:name w:val="eop"/>
    <w:basedOn w:val="Fuentedeprrafopredeter"/>
    <w:rsid w:val="006B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61F652FCF934A94FAA1524CC661E5" ma:contentTypeVersion="18" ma:contentTypeDescription="Crear nuevo documento." ma:contentTypeScope="" ma:versionID="59b45f36607bc7ced61920c470c6df55">
  <xsd:schema xmlns:xsd="http://www.w3.org/2001/XMLSchema" xmlns:xs="http://www.w3.org/2001/XMLSchema" xmlns:p="http://schemas.microsoft.com/office/2006/metadata/properties" xmlns:ns2="fa806da3-048b-4ce1-ba16-f4b67f887d3a" xmlns:ns3="7787d4e8-9d0f-4409-a34e-9cb4f4b8e657" targetNamespace="http://schemas.microsoft.com/office/2006/metadata/properties" ma:root="true" ma:fieldsID="15b5f93af27b248b755ae816da07c289" ns2:_="" ns3:_="">
    <xsd:import namespace="fa806da3-048b-4ce1-ba16-f4b67f887d3a"/>
    <xsd:import namespace="7787d4e8-9d0f-4409-a34e-9cb4f4b8e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6da3-048b-4ce1-ba16-f4b67f88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d6c1e92-4337-4c7f-8eed-dfb05bbec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d4e8-9d0f-4409-a34e-9cb4f4b8e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f5c9faa-ff12-4811-9a28-6684a6c5fb27}" ma:internalName="TaxCatchAll" ma:showField="CatchAllData" ma:web="7787d4e8-9d0f-4409-a34e-9cb4f4b8e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06da3-048b-4ce1-ba16-f4b67f887d3a">
      <Terms xmlns="http://schemas.microsoft.com/office/infopath/2007/PartnerControls"/>
    </lcf76f155ced4ddcb4097134ff3c332f>
    <TaxCatchAll xmlns="7787d4e8-9d0f-4409-a34e-9cb4f4b8e657" xsi:nil="true"/>
  </documentManagement>
</p:properties>
</file>

<file path=customXml/itemProps1.xml><?xml version="1.0" encoding="utf-8"?>
<ds:datastoreItem xmlns:ds="http://schemas.openxmlformats.org/officeDocument/2006/customXml" ds:itemID="{566C25A7-57BA-4FAC-90EC-1063C86D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06da3-048b-4ce1-ba16-f4b67f887d3a"/>
    <ds:schemaRef ds:uri="7787d4e8-9d0f-4409-a34e-9cb4f4b8e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58DF9-9321-4A57-9EFA-158197011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3360F-1334-4D67-9D6D-C7589FF82F1E}">
  <ds:schemaRefs>
    <ds:schemaRef ds:uri="http://schemas.microsoft.com/office/2006/metadata/properties"/>
    <ds:schemaRef ds:uri="http://schemas.microsoft.com/office/infopath/2007/PartnerControls"/>
    <ds:schemaRef ds:uri="fa806da3-048b-4ce1-ba16-f4b67f887d3a"/>
    <ds:schemaRef ds:uri="7787d4e8-9d0f-4409-a34e-9cb4f4b8e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Autor</cp:lastModifiedBy>
  <cp:revision>28</cp:revision>
  <cp:lastPrinted>2021-09-10T06:09:00Z</cp:lastPrinted>
  <dcterms:created xsi:type="dcterms:W3CDTF">2021-09-09T19:45:00Z</dcterms:created>
  <dcterms:modified xsi:type="dcterms:W3CDTF">2025-10-01T12:27:00Z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0x010100D7061F652FCF934A94FAA1524CC661E5</vt:lpwstr>
  </property>
  <property fmtid="{D5CDD505-2E9C-101B-9397-08002B2CF9AE}" pid="3" name="MediaServiceImageTags">
    <vt:lpwstr/>
  </property>
</Properties>
</file>